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86abafa3e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CLOUDBERRY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CLOUDBERRY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ef481606245e2"/>
      <w:footerReference xmlns:r="http://schemas.openxmlformats.org/officeDocument/2006/relationships" w:type="default" r:id="Rb620857fd95c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CLOUDBERRY CAPITAL AS   ·   Org.nr 912 535 487   ·   Jonas Lies gate 8   ·   4319 SANDNES   ·   andre.olberg@hitecvision.com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CLOUDBERRY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ef481606245e2" /><Relationship Type="http://schemas.openxmlformats.org/officeDocument/2006/relationships/footer" Target="/word/footer1.xml" Id="Rb620857fd95c40ba" /></Relationships>
</file>