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c5bb059dc246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FRIKASA AS, org.nr 913 784 367,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FRIKASA AS</w:t>
      </w:r>
    </w:p>
    <w:sectPr>
      <w:headerReference xmlns:r="http://schemas.openxmlformats.org/officeDocument/2006/relationships" w:type="default" r:id="R47d2d874eed84512"/>
      <w:footerReference xmlns:r="http://schemas.openxmlformats.org/officeDocument/2006/relationships" w:type="default" r:id="R930f72e5cbc14c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FRIKASA AS   ·   Org.nr 913 784 367   ·   Skådalsveien 12B   ·   0781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FRIKASA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d2d874eed84512" /><Relationship Type="http://schemas.openxmlformats.org/officeDocument/2006/relationships/footer" Target="/word/footer1.xml" Id="R930f72e5cbc14ce6" /></Relationships>
</file>