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88cc90695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0c9f12a034173"/>
      <w:footerReference xmlns:r="http://schemas.openxmlformats.org/officeDocument/2006/relationships" w:type="default" r:id="R11d35af1403b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MANANA AS   ·   Org.nr 914 207 665   ·   c/o Thomas Svenkesen, Vidsynvegen 19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0c9f12a034173" /><Relationship Type="http://schemas.openxmlformats.org/officeDocument/2006/relationships/footer" Target="/word/footer1.xml" Id="R11d35af1403b455d" /></Relationships>
</file>