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b1d28929249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2e01993788470a"/>
      <w:footerReference xmlns:r="http://schemas.openxmlformats.org/officeDocument/2006/relationships" w:type="default" r:id="Rb1adbdda145a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INVEST AS   ·   Org.nr 914 215 668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e01993788470a" /><Relationship Type="http://schemas.openxmlformats.org/officeDocument/2006/relationships/footer" Target="/word/footer1.xml" Id="Rb1adbdda145a4810" /></Relationships>
</file>