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c0f8687d546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ACCOUNT IT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c5454deafbd24e8f"/>
      <w:footerReference xmlns:r="http://schemas.openxmlformats.org/officeDocument/2006/relationships" w:type="default" r:id="Rea81f84ddf9446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454deafbd24e8f" /><Relationship Type="http://schemas.openxmlformats.org/officeDocument/2006/relationships/footer" Target="/word/footer1.xml" Id="Rea81f84ddf9446e7" /></Relationships>
</file>