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a2a907c6d945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JORAN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Hundvåg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Hundvåg,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JORAN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fb9fc860674d9c"/>
      <w:footerReference xmlns:r="http://schemas.openxmlformats.org/officeDocument/2006/relationships" w:type="default" r:id="Rc6bcffd81726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JORAN HOLDING AS   ·   Org.nr 914 331 706   ·   Jadarholm 15   ·   4085 HUNDVÅG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b9fc860674d9c" /><Relationship Type="http://schemas.openxmlformats.org/officeDocument/2006/relationships/footer" Target="/word/footer1.xml" Id="Rc6bcffd817264845" /></Relationships>
</file>