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cd66cad2c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HELGELAND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HELGELAND AS</w:t>
      </w:r>
    </w:p>
    <w:sectPr>
      <w:headerReference xmlns:r="http://schemas.openxmlformats.org/officeDocument/2006/relationships" w:type="default" r:id="R1ab7a1aa729e465b"/>
      <w:footerReference xmlns:r="http://schemas.openxmlformats.org/officeDocument/2006/relationships" w:type="default" r:id="R9611886d230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a1aa729e465b" /><Relationship Type="http://schemas.openxmlformats.org/officeDocument/2006/relationships/footer" Target="/word/footer1.xml" Id="R9611886d23074525" /></Relationships>
</file>