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2aa6d6a65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ff15795394683"/>
      <w:footerReference xmlns:r="http://schemas.openxmlformats.org/officeDocument/2006/relationships" w:type="default" r:id="Ra06aa5b16004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MILLOR INVEST AS   ·   Org.nr 914 795 508   ·   c/o Millor AS, Brynsveien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ff15795394683" /><Relationship Type="http://schemas.openxmlformats.org/officeDocument/2006/relationships/footer" Target="/word/footer1.xml" Id="Ra06aa5b160044a6b" /></Relationships>
</file>