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904de6431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0f320b22046f4"/>
      <w:footerReference xmlns:r="http://schemas.openxmlformats.org/officeDocument/2006/relationships" w:type="default" r:id="Re4ceb5652162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AS   ·   Org.nr 914 994 888   ·   Brynsveien 12   ·   0667 OSLO   ·   post@millor.no   ·   www.millor.no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0f320b22046f4" /><Relationship Type="http://schemas.openxmlformats.org/officeDocument/2006/relationships/footer" Target="/word/footer1.xml" Id="Re4ceb56521624849" /></Relationships>
</file>