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d4f464976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5f7a536814907"/>
      <w:footerReference xmlns:r="http://schemas.openxmlformats.org/officeDocument/2006/relationships" w:type="default" r:id="R9c87c2d3bad9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HANSGARD AS   ·   Org.nr 915 017 177   ·   c/o Ståle Hånes, Dalsfjordvegen 428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f7a536814907" /><Relationship Type="http://schemas.openxmlformats.org/officeDocument/2006/relationships/footer" Target="/word/footer1.xml" Id="R9c87c2d3bad94fe6" /></Relationships>
</file>