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b70bdb12740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Barkåker,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SYSTEM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 REGNSKAP AS</w:t>
      </w:r>
    </w:p>
    <w:sectPr>
      <w:headerReference xmlns:r="http://schemas.openxmlformats.org/officeDocument/2006/relationships" w:type="default" r:id="R3cacd3b3e67846e4"/>
      <w:footerReference xmlns:r="http://schemas.openxmlformats.org/officeDocument/2006/relationships" w:type="default" r:id="Ra90b4d9a701b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 REGNSKAP AS   ·   Org.nr 915 075 223   ·   Wirgenes vei 13   ·   3157 BARKÅKER   ·   post@systemregnskap.no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cd3b3e67846e4" /><Relationship Type="http://schemas.openxmlformats.org/officeDocument/2006/relationships/footer" Target="/word/footer1.xml" Id="Ra90b4d9a701b4092" /></Relationships>
</file>