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a4bc7f72f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296e2d6d404727"/>
      <w:footerReference xmlns:r="http://schemas.openxmlformats.org/officeDocument/2006/relationships" w:type="default" r:id="R1354d0e9763a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REGNSKAP AS   ·   Org.nr 915 368 670   ·   Strøket 7   ·   1383 ASKER   ·   jb@qualityregnskap.no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96e2d6d404727" /><Relationship Type="http://schemas.openxmlformats.org/officeDocument/2006/relationships/footer" Target="/word/footer1.xml" Id="R1354d0e9763a4abe" /></Relationships>
</file>