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8d163efdfd43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REKSTEREN ØYLAG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Reksteren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Reksteren,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REKSTEREN ØYLAG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e5ab98696f4c39"/>
      <w:footerReference xmlns:r="http://schemas.openxmlformats.org/officeDocument/2006/relationships" w:type="default" r:id="Rede2e176b83246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REKSTEREN ØYLAG   ·   Org.nr 915 548 202   ·   c/o Anny Johanne Størkesen Gjøvåg, Kaldafossvegen 58   ·   5683 REKSTEREN   ·   Tlf. 53 43 28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REKSTEREN ØYLAG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e5ab98696f4c39" /><Relationship Type="http://schemas.openxmlformats.org/officeDocument/2006/relationships/footer" Target="/word/footer1.xml" Id="Rede2e176b83246fc" /></Relationships>
</file>