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e908b5a7694d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PLETHORA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PLETHORA AS</w:t>
      </w:r>
    </w:p>
    <w:sectPr>
      <w:headerReference xmlns:r="http://schemas.openxmlformats.org/officeDocument/2006/relationships" w:type="default" r:id="R0defe3acf51b4a3c"/>
      <w:footerReference xmlns:r="http://schemas.openxmlformats.org/officeDocument/2006/relationships" w:type="default" r:id="R580b1e4739de40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PLETHORA AS   ·   Org.nr 915 808 190   ·   c/o John Erik Svendsen, Beryllvegen 48   ·   5516 HAUGESUND   ·   jes@dynamik.no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PLETHORA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efe3acf51b4a3c" /><Relationship Type="http://schemas.openxmlformats.org/officeDocument/2006/relationships/footer" Target="/word/footer1.xml" Id="R580b1e4739de4047" /></Relationships>
</file>