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e89b7982f49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URSUS INVEST AS</w:t>
      </w:r>
    </w:p>
    <w:sectPr>
      <w:headerReference xmlns:r="http://schemas.openxmlformats.org/officeDocument/2006/relationships" w:type="default" r:id="R3caa5d42d8774814"/>
      <w:footerReference xmlns:r="http://schemas.openxmlformats.org/officeDocument/2006/relationships" w:type="default" r:id="R753f357cde8b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URSUS INVEST AS   ·   Org.nr 916 054 580   ·   c/o Ursus Holding AS, Kjøpmannsgata 37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URSUS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a5d42d8774814" /><Relationship Type="http://schemas.openxmlformats.org/officeDocument/2006/relationships/footer" Target="/word/footer1.xml" Id="R753f357cde8b4b10" /></Relationships>
</file>