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6c9631a114f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cfccc8de943e5"/>
      <w:footerReference xmlns:r="http://schemas.openxmlformats.org/officeDocument/2006/relationships" w:type="default" r:id="R9fb52205f8f0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 HOLDING AS   ·   Org.nr 916 102 887   ·   B. Christophersens gate 3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cfccc8de943e5" /><Relationship Type="http://schemas.openxmlformats.org/officeDocument/2006/relationships/footer" Target="/word/footer1.xml" Id="R9fb52205f8f04e25" /></Relationships>
</file>