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6584f01df546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AUDLEY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AUDLEY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c59d821c0d4f4d"/>
      <w:footerReference xmlns:r="http://schemas.openxmlformats.org/officeDocument/2006/relationships" w:type="default" r:id="Rc8a974594b66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AUDLEY   ·   Org.nr 916 224 532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AUDLEY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c59d821c0d4f4d" /><Relationship Type="http://schemas.openxmlformats.org/officeDocument/2006/relationships/footer" Target="/word/footer1.xml" Id="Rc8a974594b664e47" /></Relationships>
</file>