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0fb3a5a53948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INVESTERING III AS</w:t>
      </w:r>
    </w:p>
    <w:sectPr>
      <w:headerReference xmlns:r="http://schemas.openxmlformats.org/officeDocument/2006/relationships" w:type="default" r:id="R33bdb1dfb6cc48e8"/>
      <w:footerReference xmlns:r="http://schemas.openxmlformats.org/officeDocument/2006/relationships" w:type="default" r:id="R8cc31a6d341c4e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INVESTERING III AS   ·   Org.nr 916 287 828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INVESTERING 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bdb1dfb6cc48e8" /><Relationship Type="http://schemas.openxmlformats.org/officeDocument/2006/relationships/footer" Target="/word/footer1.xml" Id="R8cc31a6d341c4e1a" /></Relationships>
</file>