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b9c928814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NANNA L.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NANNA L.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18ec190c042cf"/>
      <w:footerReference xmlns:r="http://schemas.openxmlformats.org/officeDocument/2006/relationships" w:type="default" r:id="R8d41226c7ac4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NANNA L. AS   ·   Org.nr 916 347 626   ·   c/o Nanna Lundevall, Fredensborgveien 37B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NANNA L.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18ec190c042cf" /><Relationship Type="http://schemas.openxmlformats.org/officeDocument/2006/relationships/footer" Target="/word/footer1.xml" Id="R8d41226c7ac443cd" /></Relationships>
</file>