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2d198d21e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SYKLUS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SYKLUS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edca7491c49ac"/>
      <w:footerReference xmlns:r="http://schemas.openxmlformats.org/officeDocument/2006/relationships" w:type="default" r:id="R5910b912c009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SYKLUS INVEST AS   ·   Org.nr 916 587 600   ·   c/o Glenn Slydal Johansen, Dampsagveien 17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SYKLUS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edca7491c49ac" /><Relationship Type="http://schemas.openxmlformats.org/officeDocument/2006/relationships/footer" Target="/word/footer1.xml" Id="R5910b912c0094182" /></Relationships>
</file>