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97b16004f44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SWOOP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SWOOP GROUP AS</w:t>
      </w:r>
    </w:p>
    <w:sectPr>
      <w:headerReference xmlns:r="http://schemas.openxmlformats.org/officeDocument/2006/relationships" w:type="default" r:id="R5e7d3420f3ba4b40"/>
      <w:footerReference xmlns:r="http://schemas.openxmlformats.org/officeDocument/2006/relationships" w:type="default" r:id="R51b00dc4fee5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d3420f3ba4b40" /><Relationship Type="http://schemas.openxmlformats.org/officeDocument/2006/relationships/footer" Target="/word/footer1.xml" Id="R51b00dc4fee5450b" /></Relationships>
</file>