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071633d134a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SWOOP GROUP AS</w:t>
      </w:r>
    </w:p>
    <w:sectPr>
      <w:headerReference xmlns:r="http://schemas.openxmlformats.org/officeDocument/2006/relationships" w:type="default" r:id="R9dee277c3d404ddf"/>
      <w:footerReference xmlns:r="http://schemas.openxmlformats.org/officeDocument/2006/relationships" w:type="default" r:id="Rc1d7fa4567bb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e277c3d404ddf" /><Relationship Type="http://schemas.openxmlformats.org/officeDocument/2006/relationships/footer" Target="/word/footer1.xml" Id="Rc1d7fa4567bb4e4b" /></Relationships>
</file>