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109d3202a348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ZIMMERMANN ØKONOMI OG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ZIMMERMANN ØKONOMI OG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c75d57fc814656"/>
      <w:footerReference xmlns:r="http://schemas.openxmlformats.org/officeDocument/2006/relationships" w:type="default" r:id="Rcd4c2f3a5c6945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ZIMMERMANN ØKONOMI OG REGNSKAP AS   ·   Org.nr 916 859 465   ·   Stokkamyrveien 10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ZIMMERMANN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c75d57fc814656" /><Relationship Type="http://schemas.openxmlformats.org/officeDocument/2006/relationships/footer" Target="/word/footer1.xml" Id="Rcd4c2f3a5c6945f5" /></Relationships>
</file>