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f49a8389f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RODQUIST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RODQUIST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c90d39b25342d5"/>
      <w:footerReference xmlns:r="http://schemas.openxmlformats.org/officeDocument/2006/relationships" w:type="default" r:id="Rd5d065d2c693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RODQUIST INVEST AS   ·   Org.nr 916 961 413   ·   Safirveien 14B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RODQUIST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90d39b25342d5" /><Relationship Type="http://schemas.openxmlformats.org/officeDocument/2006/relationships/footer" Target="/word/footer1.xml" Id="Rd5d065d2c693410c" /></Relationships>
</file>