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5808f838b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RODQUIST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RODQUIST INVEST AS</w:t>
      </w:r>
    </w:p>
    <w:sectPr>
      <w:headerReference xmlns:r="http://schemas.openxmlformats.org/officeDocument/2006/relationships" w:type="default" r:id="R7249d2bf9127479e"/>
      <w:footerReference xmlns:r="http://schemas.openxmlformats.org/officeDocument/2006/relationships" w:type="default" r:id="R9c1cebcf3e4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RODQUIST INVEST AS   ·   Org.nr 916 961 413   ·   Safirveien 14B   ·   1784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RODQUIST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9d2bf9127479e" /><Relationship Type="http://schemas.openxmlformats.org/officeDocument/2006/relationships/footer" Target="/word/footer1.xml" Id="R9c1cebcf3e464e0e" /></Relationships>
</file>