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f54f3b96c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5799e9e8a48f4"/>
      <w:footerReference xmlns:r="http://schemas.openxmlformats.org/officeDocument/2006/relationships" w:type="default" r:id="Rca160474c5ae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RINA INVEST AS   ·   Org.nr 917 029 288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5799e9e8a48f4" /><Relationship Type="http://schemas.openxmlformats.org/officeDocument/2006/relationships/footer" Target="/word/footer1.xml" Id="Rca160474c5ae4dee" /></Relationships>
</file>