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5752d90bd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443ba13ad4e82"/>
      <w:footerReference xmlns:r="http://schemas.openxmlformats.org/officeDocument/2006/relationships" w:type="default" r:id="R190107a6d0d3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REVISJON OG REGNSKAP AS   ·   Org.nr 917 400 210   ·   Gauteidveien 227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443ba13ad4e82" /><Relationship Type="http://schemas.openxmlformats.org/officeDocument/2006/relationships/footer" Target="/word/footer1.xml" Id="R190107a6d0d346e6" /></Relationships>
</file>