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c815c2487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2 AS</w:t>
      </w:r>
    </w:p>
    <w:sectPr>
      <w:headerReference xmlns:r="http://schemas.openxmlformats.org/officeDocument/2006/relationships" w:type="default" r:id="R2f32e963fa2b4012"/>
      <w:footerReference xmlns:r="http://schemas.openxmlformats.org/officeDocument/2006/relationships" w:type="default" r:id="R26746701cc6f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2e963fa2b4012" /><Relationship Type="http://schemas.openxmlformats.org/officeDocument/2006/relationships/footer" Target="/word/footer1.xml" Id="R26746701cc6f4220" /></Relationships>
</file>