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01c6ede56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STEINODDEN 3 AS.</w:t>
      </w:r>
    </w:p>
    <w:sectPr>
      <w:headerReference xmlns:r="http://schemas.openxmlformats.org/officeDocument/2006/relationships" w:type="default" r:id="R8a2dced6cbc1404d"/>
      <w:footerReference xmlns:r="http://schemas.openxmlformats.org/officeDocument/2006/relationships" w:type="default" r:id="R4a3cf78dca58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dced6cbc1404d" /><Relationship Type="http://schemas.openxmlformats.org/officeDocument/2006/relationships/footer" Target="/word/footer1.xml" Id="R4a3cf78dca584674" /></Relationships>
</file>