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bf8e0f067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9188b7af94ea8"/>
      <w:footerReference xmlns:r="http://schemas.openxmlformats.org/officeDocument/2006/relationships" w:type="default" r:id="R0863e31ac8d0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REGNSKAP AS   ·   Org.nr 917 745 757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9188b7af94ea8" /><Relationship Type="http://schemas.openxmlformats.org/officeDocument/2006/relationships/footer" Target="/word/footer1.xml" Id="R0863e31ac8d04007" /></Relationships>
</file>