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23e7bf9fb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BETA INVESTMENT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27938c2f2aa541ee"/>
      <w:footerReference xmlns:r="http://schemas.openxmlformats.org/officeDocument/2006/relationships" w:type="default" r:id="R26468eaa42de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38c2f2aa541ee" /><Relationship Type="http://schemas.openxmlformats.org/officeDocument/2006/relationships/footer" Target="/word/footer1.xml" Id="R26468eaa42de4b98" /></Relationships>
</file>