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9b81d19ac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e38732a42472e"/>
      <w:footerReference xmlns:r="http://schemas.openxmlformats.org/officeDocument/2006/relationships" w:type="default" r:id="Ra4b47ea22475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HOLDING AS   ·   Org.nr 918 083 731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e38732a42472e" /><Relationship Type="http://schemas.openxmlformats.org/officeDocument/2006/relationships/footer" Target="/word/footer1.xml" Id="Ra4b47ea22475499e" /></Relationships>
</file>