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0a85594ca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2808e835046d2"/>
      <w:footerReference xmlns:r="http://schemas.openxmlformats.org/officeDocument/2006/relationships" w:type="default" r:id="R8d5a87cac551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FINANS AS   ·   Org.nr 918 083 766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2808e835046d2" /><Relationship Type="http://schemas.openxmlformats.org/officeDocument/2006/relationships/footer" Target="/word/footer1.xml" Id="R8d5a87cac5514c56" /></Relationships>
</file>