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a1143ab25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UNIFLORA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UNIFLORA AS</w:t>
      </w:r>
    </w:p>
    <w:sectPr>
      <w:headerReference xmlns:r="http://schemas.openxmlformats.org/officeDocument/2006/relationships" w:type="default" r:id="R1a14a1caf1f64ec0"/>
      <w:footerReference xmlns:r="http://schemas.openxmlformats.org/officeDocument/2006/relationships" w:type="default" r:id="Rfa599398fa9e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UNIFLORA AS   ·   Org.nr 918 364 420   ·   Marikollvegen 98   ·   2208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UNIFLORA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a1caf1f64ec0" /><Relationship Type="http://schemas.openxmlformats.org/officeDocument/2006/relationships/footer" Target="/word/footer1.xml" Id="Rfa599398fa9e4522" /></Relationships>
</file>