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fc08ca534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ERAN INVEST AS</w:t>
      </w:r>
    </w:p>
    <w:sectPr>
      <w:headerReference xmlns:r="http://schemas.openxmlformats.org/officeDocument/2006/relationships" w:type="default" r:id="R9d722b89afe54cab"/>
      <w:footerReference xmlns:r="http://schemas.openxmlformats.org/officeDocument/2006/relationships" w:type="default" r:id="R968afeef786e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ERAN INVEST AS   ·   Org.nr 918 459 774   ·   Anton Jenssens veg 25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22b89afe54cab" /><Relationship Type="http://schemas.openxmlformats.org/officeDocument/2006/relationships/footer" Target="/word/footer1.xml" Id="R968afeef786e409f" /></Relationships>
</file>