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9a6b29d0a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 INVEST AS</w:t>
      </w:r>
    </w:p>
    <w:sectPr>
      <w:headerReference xmlns:r="http://schemas.openxmlformats.org/officeDocument/2006/relationships" w:type="default" r:id="R69e4be5323194165"/>
      <w:footerReference xmlns:r="http://schemas.openxmlformats.org/officeDocument/2006/relationships" w:type="default" r:id="Rb65cdcc7009d4e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e4be5323194165" /><Relationship Type="http://schemas.openxmlformats.org/officeDocument/2006/relationships/footer" Target="/word/footer1.xml" Id="Rb65cdcc7009d4e78" /></Relationships>
</file>