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db0173dfd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BARKERUD CAPITAL AS.</w:t>
      </w:r>
    </w:p>
    <w:sectPr>
      <w:headerReference xmlns:r="http://schemas.openxmlformats.org/officeDocument/2006/relationships" w:type="default" r:id="Rd6747dcc957841cd"/>
      <w:footerReference xmlns:r="http://schemas.openxmlformats.org/officeDocument/2006/relationships" w:type="default" r:id="Rea7056f567d7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47dcc957841cd" /><Relationship Type="http://schemas.openxmlformats.org/officeDocument/2006/relationships/footer" Target="/word/footer1.xml" Id="Rea7056f567d748e6" /></Relationships>
</file>