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f6e1e982d4d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HK HCH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HK HCH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3a1ca0bba549c0"/>
      <w:footerReference xmlns:r="http://schemas.openxmlformats.org/officeDocument/2006/relationships" w:type="default" r:id="R8aa89c2475f3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HCH AS   ·   Org.nr 918 538 267   ·   c/o Henning H. Krohnstad, Møllesvingen 7   ·   0854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HCH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a1ca0bba549c0" /><Relationship Type="http://schemas.openxmlformats.org/officeDocument/2006/relationships/footer" Target="/word/footer1.xml" Id="R8aa89c2475f344f1" /></Relationships>
</file>