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a72cc8766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 HCH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HCH AS</w:t>
      </w:r>
    </w:p>
    <w:sectPr>
      <w:headerReference xmlns:r="http://schemas.openxmlformats.org/officeDocument/2006/relationships" w:type="default" r:id="R02df10c2aa424c5b"/>
      <w:footerReference xmlns:r="http://schemas.openxmlformats.org/officeDocument/2006/relationships" w:type="default" r:id="R14adabf76d24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HCH AS   ·   Org.nr 918 538 267   ·   c/o Henning H. Krohnstad, Møllesvingen 7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f10c2aa424c5b" /><Relationship Type="http://schemas.openxmlformats.org/officeDocument/2006/relationships/footer" Target="/word/footer1.xml" Id="R14adabf76d244083" /></Relationships>
</file>