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bb4d01ea4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WESLAYAN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WESLAYAN CAPITAL AS</w:t>
      </w:r>
    </w:p>
    <w:sectPr>
      <w:headerReference xmlns:r="http://schemas.openxmlformats.org/officeDocument/2006/relationships" w:type="default" r:id="R611ca93c4563496c"/>
      <w:footerReference xmlns:r="http://schemas.openxmlformats.org/officeDocument/2006/relationships" w:type="default" r:id="Rc1cab88c6220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WESLAYAN CAPITAL AS   ·   Org.nr 918 895 841   ·   Dalsveien 35D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WESLAYAN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ca93c4563496c" /><Relationship Type="http://schemas.openxmlformats.org/officeDocument/2006/relationships/footer" Target="/word/footer1.xml" Id="Rc1cab88c62204cf7" /></Relationships>
</file>