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67dd2df94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MYRBRÅTEN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MYRBRÅTEN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29856615f465a"/>
      <w:footerReference xmlns:r="http://schemas.openxmlformats.org/officeDocument/2006/relationships" w:type="default" r:id="R24af5dd752e6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MYRBRÅTEN CONSULT AS   ·   Org.nr 919 384 352   ·   Kåsafeltet 4   ·   3692 SAULAND   ·   hegranlu@online.no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MYRBRÅTEN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29856615f465a" /><Relationship Type="http://schemas.openxmlformats.org/officeDocument/2006/relationships/footer" Target="/word/footer1.xml" Id="R24af5dd752e64ded" /></Relationships>
</file>