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dc625709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MYRBRÅTEN CONSULT AS</w:t>
      </w:r>
    </w:p>
    <w:sectPr>
      <w:headerReference xmlns:r="http://schemas.openxmlformats.org/officeDocument/2006/relationships" w:type="default" r:id="R0bc8ac95a9e34b78"/>
      <w:footerReference xmlns:r="http://schemas.openxmlformats.org/officeDocument/2006/relationships" w:type="default" r:id="R45272270798a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MYRBRÅTEN CONSULT AS   ·   Org.nr 919 384 352   ·   Kåsafeltet 4   ·   3692 SAULAND   ·   hegranlu@online.no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MYRBRÅTEN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8ac95a9e34b78" /><Relationship Type="http://schemas.openxmlformats.org/officeDocument/2006/relationships/footer" Target="/word/footer1.xml" Id="R45272270798a4777" /></Relationships>
</file>