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b29ec862040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HERFØLL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HERFØLL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4e58b1d6514536"/>
      <w:footerReference xmlns:r="http://schemas.openxmlformats.org/officeDocument/2006/relationships" w:type="default" r:id="Rda109a752ff5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HERFØLL INVEST AS   ·   Org.nr 919 420 596   ·  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HERFØLL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e58b1d6514536" /><Relationship Type="http://schemas.openxmlformats.org/officeDocument/2006/relationships/footer" Target="/word/footer1.xml" Id="Rda109a752ff54729" /></Relationships>
</file>