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c78d367b7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BESTUM AKSJESAMEIE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BESTUM AKSJESAMEIE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54da8b1be942a7"/>
      <w:footerReference xmlns:r="http://schemas.openxmlformats.org/officeDocument/2006/relationships" w:type="default" r:id="Rc5d4c598c11d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BESTUM AKSJESAMEIE DA   ·   Org.nr 919 722 525   ·   c/o Ravlo, Ullern allé 53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BESTUM AKSJESAMEIE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4da8b1be942a7" /><Relationship Type="http://schemas.openxmlformats.org/officeDocument/2006/relationships/footer" Target="/word/footer1.xml" Id="Rc5d4c598c11d445e" /></Relationships>
</file>