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52aa823f1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AHB INVEST AS</w:t>
      </w:r>
    </w:p>
    <w:sectPr>
      <w:headerReference xmlns:r="http://schemas.openxmlformats.org/officeDocument/2006/relationships" w:type="default" r:id="Rfbe7455229be4904"/>
      <w:footerReference xmlns:r="http://schemas.openxmlformats.org/officeDocument/2006/relationships" w:type="default" r:id="R8c00106fdc66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AHB INVEST AS   ·   Org.nr 919 738 952   ·   Lotunet   ·   6789 LOEN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7455229be4904" /><Relationship Type="http://schemas.openxmlformats.org/officeDocument/2006/relationships/footer" Target="/word/footer1.xml" Id="R8c00106fdc66444d" /></Relationships>
</file>