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89fba322a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SKAGENKAIEN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SKAGENKAIEN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d20a3171e4398"/>
      <w:footerReference xmlns:r="http://schemas.openxmlformats.org/officeDocument/2006/relationships" w:type="default" r:id="R49e49764c0aa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SKAGENKAIEN INVESTERING AS   ·   Org.nr 919 819 839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SKAGENKAIEN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d20a3171e4398" /><Relationship Type="http://schemas.openxmlformats.org/officeDocument/2006/relationships/footer" Target="/word/footer1.xml" Id="R49e49764c0aa40ab" /></Relationships>
</file>