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db047ef57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MYRKEN AS</w:t>
      </w:r>
    </w:p>
    <w:sectPr>
      <w:headerReference xmlns:r="http://schemas.openxmlformats.org/officeDocument/2006/relationships" w:type="default" r:id="Rd32850f2b1e04e97"/>
      <w:footerReference xmlns:r="http://schemas.openxmlformats.org/officeDocument/2006/relationships" w:type="default" r:id="R6f68a856d5d8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850f2b1e04e97" /><Relationship Type="http://schemas.openxmlformats.org/officeDocument/2006/relationships/footer" Target="/word/footer1.xml" Id="R6f68a856d5d84a31" /></Relationships>
</file>