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c53fbb185f41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OBEL INVEST AS</w:t>
      </w:r>
    </w:p>
    <w:sectPr>
      <w:headerReference xmlns:r="http://schemas.openxmlformats.org/officeDocument/2006/relationships" w:type="default" r:id="R0b0abea9aa1849ef"/>
      <w:footerReference xmlns:r="http://schemas.openxmlformats.org/officeDocument/2006/relationships" w:type="default" r:id="R8d8d825dbe1c47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OBEL INVEST AS   ·   Org.nr 919 909 668   ·   Karisvingen 26   ·   7040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0abea9aa1849ef" /><Relationship Type="http://schemas.openxmlformats.org/officeDocument/2006/relationships/footer" Target="/word/footer1.xml" Id="R8d8d825dbe1c4798" /></Relationships>
</file>