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ba70e353e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f51e989bc4ed7"/>
      <w:footerReference xmlns:r="http://schemas.openxmlformats.org/officeDocument/2006/relationships" w:type="default" r:id="R5e800ec2cd45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HODNE INVEST AS   ·   Org.nr 919 954 396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f51e989bc4ed7" /><Relationship Type="http://schemas.openxmlformats.org/officeDocument/2006/relationships/footer" Target="/word/footer1.xml" Id="R5e800ec2cd454a52" /></Relationships>
</file>