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4ad1bf12f4c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Lovund,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AINO AS</w:t>
      </w:r>
    </w:p>
    <w:sectPr>
      <w:headerReference xmlns:r="http://schemas.openxmlformats.org/officeDocument/2006/relationships" w:type="default" r:id="Rcb38e6e35a7b44a7"/>
      <w:footerReference xmlns:r="http://schemas.openxmlformats.org/officeDocument/2006/relationships" w:type="default" r:id="R005df26be436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8e6e35a7b44a7" /><Relationship Type="http://schemas.openxmlformats.org/officeDocument/2006/relationships/footer" Target="/word/footer1.xml" Id="R005df26be4364592" /></Relationships>
</file>